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215686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Senstar AIM-SYM7-VA-MS-2Y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 Jahre Software Maintenance, für Senstar Symphony 7 Analytics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Priorisierter Support</w:t>
      </w:r>
    </w:p>
    <w:p>
      <w:pPr>
        <w:pStyle w:val="p2Style"/>
      </w:pPr>
      <w:r>
        <w:rPr>
          <w:rStyle w:val="textStyle"/>
        </w:rPr>
        <w:t xml:space="preserve">Unterstützung via Fernwartung</w:t>
      </w:r>
    </w:p>
    <w:p>
      <w:pPr>
        <w:pStyle w:val="p2Style"/>
      </w:pPr>
      <w:r>
        <w:rPr>
          <w:rStyle w:val="textStyle"/>
        </w:rPr>
        <w:t xml:space="preserve">Software Maintenance und Updates</w:t>
      </w:r>
    </w:p>
    <w:p>
      <w:pPr>
        <w:pStyle w:val="p2Style"/>
      </w:pPr>
      <w:r>
        <w:rPr>
          <w:rStyle w:val="textStyle"/>
        </w:rPr>
        <w:t xml:space="preserve">Health Monitoring</w:t>
      </w:r>
    </w:p>
    <w:p>
      <w:pPr>
        <w:pStyle w:val="p2Style"/>
      </w:pPr>
      <w:r>
        <w:rPr>
          <w:rStyle w:val="textStyle"/>
        </w:rPr>
        <w:t xml:space="preserve">Online Backup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AIM-SYM7-VA-MS-2Y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Symphony Version 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Senstar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2026-06-05T19:49:01+00:00</dcterms:created>
  <dcterms:modified xsi:type="dcterms:W3CDTF">2026-06-05T19:49:01+00:00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