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TXPCBS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Central Trade-In, für Server Basis Lizenz, Gutschrift ohne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