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SYM-SV-SL-E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Intelligente Management Software und 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AIM-1I-TS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Supportfall, für Senstar Symphony Software Pakete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AIM-ALPR-USB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 Erkennungsmodul, LPR für Aimetis Symphony Enterprise,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AIM-DV-PS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 Development,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AIM-EU-LS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End User Training,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AIM-OT-PS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Training,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Authorization, für Senstar Produkte, Online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AIM-PC-LS-R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Certification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AIM-RS-PS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VPN-Based Technical Support, für Senstar Symphony, PSA, 1 Session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AIM-KIOSK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Kiosk Modul für Senstar Symphony, sperrt Zugriff auf Betriebssystemebene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AIM-PA-LS-R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AIM-SH-PS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SATA-Festplattenlaufwerk, 3,5 Zoll, 8TB, inkl.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SYM-1Y-MS-E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Support für aimetis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SYM-2Y-MS-E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Support für aimetis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SYM-3Y-MS-E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Support für aimetis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SYM-4Y-MS-E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Support für aimetis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SYM-5Y-MS-E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Support für aimetis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SYM-CL-VW-X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 Wall, Software, zur Darstellung und Steuerung aller Monitore in einem Client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