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NDP-4502-Z12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12x, 5,3-64m Aufbau Innen, PoE+, IK10,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12x Zoomobjektiv und 16x Digitalzoom</w:t>
      </w:r>
    </w:p>
    <w:p>
      <w:pPr>
        <w:pStyle w:val="p2Style"/>
      </w:pPr>
      <w:r>
        <w:rPr>
          <w:rStyle w:val="textStyle"/>
        </w:rPr>
        <w:t xml:space="preserve">Für den Inneneinsatz, Aufbaumontage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microSD-Kartenslot (max. 2TB, microSDXC)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-10°C ~ +55°C</w:t>
      </w:r>
    </w:p>
    <w:p>
      <w:pPr>
        <w:pStyle w:val="p2Style"/>
      </w:pPr>
      <w:r>
        <w:rPr>
          <w:rStyle w:val="textStyle"/>
        </w:rPr>
        <w:t xml:space="preserve">Schutzart IP65, Vandalismusgeschützt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94dB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5,3 - 64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4000i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2026-07-21T07:16:39+00:00</dcterms:created>
  <dcterms:modified xsi:type="dcterms:W3CDTF">2026-07-21T07:16:39+00:00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