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NEZ-5230-IRCW4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hängend,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Bosch VDA-AD-JNB</w:t></w:r></w:p></w:tc><w:tc><w:tcPr><w:tcW w:w="4500" w:type="dxa"/><w:vAlign w:val="top"/><w:noWrap/></w:tcPr><w:p><w:pPr><w:spacing w:after="10"/></w:pPr><w:r><w:rPr><w:rStyle w:val=""/></w:rPr><w:t xml:space="preserve">Anschlussbox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VDA-CMT-PTZDOME</w:t></w:r></w:p></w:tc><w:tc><w:tcPr><w:tcW w:w="4500" w:type="dxa"/><w:vAlign w:val="top"/><w:noWrap/></w:tcPr><w:p><w:pPr><w:spacing w:after="10"/></w:pPr><w:r><w:rPr><w:rStyle w:val=""/></w:rPr><w:t xml:space="preserve">Adapter für Eckmontage für Bosch Autodome 4000, 5000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VDA-POMT-PTZDOME</w:t></w:r></w:p></w:tc><w:tc><w:tcPr><w:tcW w:w="4500" w:type="dxa"/><w:vAlign w:val="top"/><w:noWrap/></w:tcPr><w:p><w:pPr><w:spacing w:after="10"/></w:pPr><w:r><w:rPr><w:rStyle w:val=""/></w:rPr><w:t xml:space="preserve">Mastadapter für Bosch Autodome 4000, 5000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2026-10-19T10:00:02+00:00</dcterms:created>
  <dcterms:modified xsi:type="dcterms:W3CDTF">2026-10-19T10:00:02+00:00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