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XND-6010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1920x1280, H.265, 2,4mm, IK08, 12VDC,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1920x1080@60fps (H.264/H.265)</w:t>
      </w:r>
    </w:p>
    <w:p>
      <w:pPr>
        <w:pStyle w:val="p2Style"/>
      </w:pPr>
      <w:r>
        <w:rPr>
          <w:rStyle w:val="textStyle"/>
        </w:rPr>
        <w:t xml:space="preserve">Objektiv mit 2,4mm Festbrennweite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(150dB), Defog, SSNRV</w:t>
      </w:r>
    </w:p>
    <w:p>
      <w:pPr>
        <w:pStyle w:val="p2Style"/>
      </w:pPr>
      <w:r>
        <w:rPr>
          <w:rStyle w:val="textStyle"/>
        </w:rPr>
        <w:t xml:space="preserve">Lichtempfindlichkeit 0,055Lux (F2,0,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Dual micro SDXC Slot, FBAS &amp; USB Installationshilfe</w:t>
      </w:r>
    </w:p>
    <w:p>
      <w:pPr>
        <w:pStyle w:val="p2Style"/>
      </w:pPr>
      <w:r>
        <w:rPr>
          <w:rStyle w:val="textStyle"/>
        </w:rPr>
        <w:t xml:space="preserve">Stromversorgung: PoE (IEEE802.3af), 12V DC</w:t>
      </w:r>
    </w:p>
    <w:p>
      <w:pPr>
        <w:pStyle w:val="p2Style"/>
      </w:pPr>
      <w:r>
        <w:rPr>
          <w:rStyle w:val="textStyle"/>
        </w:rPr>
        <w:t xml:space="preserve">Für Innenanwendung, Metallgehäuse,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Wandabhängung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0,055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8801089093554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XND-6010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SBP-120WM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Fixdome Kameras, Kunststoff,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von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SHD-1128FPW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Weiß,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SPB-IND11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2026-06-05T19:48:57+00:00</dcterms:created>
  <dcterms:modified xsi:type="dcterms:W3CDTF">2026-06-05T19:48:57+00:00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