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SHP-3701H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für Hanwha PTZ Domes, hängende Montage,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Hanwha Techwin Domes und IP-Domes</w:t>
      </w:r>
    </w:p>
    <w:p>
      <w:pPr>
        <w:pStyle w:val="p2Style"/>
      </w:pPr>
      <w:r>
        <w:rPr>
          <w:rStyle w:val="textStyle"/>
        </w:rPr>
        <w:t xml:space="preserve">Betriebstemperatur -50°C ~ +50°C</w:t>
      </w:r>
    </w:p>
    <w:p>
      <w:pPr>
        <w:pStyle w:val="p2Style"/>
      </w:pPr>
      <w:r>
        <w:rPr>
          <w:rStyle w:val="textStyle"/>
        </w:rPr>
        <w:t xml:space="preserve">Heizung und Lüfter</w:t>
      </w:r>
    </w:p>
    <w:p>
      <w:pPr>
        <w:pStyle w:val="p2Style"/>
      </w:pPr>
      <w:r>
        <w:rPr>
          <w:rStyle w:val="textStyle"/>
        </w:rPr>
        <w:t xml:space="preserve">Gehäuse Aluminium + Polykarbonat</w:t>
      </w:r>
    </w:p>
    <w:p>
      <w:pPr>
        <w:pStyle w:val="p2Style"/>
      </w:pPr>
      <w:r>
        <w:rPr>
          <w:rStyle w:val="textStyle"/>
        </w:rPr>
        <w:t xml:space="preserve">Kuppel Polykarbonat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Eingangsspannung 24V Wechselstrom</w:t>
      </w:r>
    </w:p>
    <w:p>
      <w:pPr>
        <w:pStyle w:val="p2Style"/>
      </w:pPr>
      <w:r>
        <w:rPr>
          <w:rStyle w:val="textStyle"/>
        </w:rPr>
        <w:t xml:space="preserve">Farbe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8801089159182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SHP-3701H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2026-09-30T10:16:55+00:00</dcterms:created>
  <dcterms:modified xsi:type="dcterms:W3CDTF">2026-09-30T10:16:55+00:00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