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EDC-OPC-2/24V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für Außen, Sonnenschutzdach, klare Kuppel 6,5",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Außenmontage-Gehäuse für Fastrax I-III Domekameras</w:t>
      </w:r>
    </w:p>
    <w:p>
      <w:pPr>
        <w:pStyle w:val="p2Style"/>
      </w:pPr>
      <w:r>
        <w:rPr>
          <w:rStyle w:val="textStyle"/>
        </w:rPr>
        <w:t xml:space="preserve">Klare Kuppel: 6,5" (165mm)</w:t>
      </w:r>
    </w:p>
    <w:p>
      <w:pPr>
        <w:pStyle w:val="p2Style"/>
      </w:pPr>
      <w:r>
        <w:rPr>
          <w:rStyle w:val="textStyle"/>
        </w:rPr>
        <w:t xml:space="preserve">Für Wand- und Deckenmontage vorbereitet</w:t>
      </w:r>
    </w:p>
    <w:p>
      <w:pPr>
        <w:pStyle w:val="p2Style"/>
      </w:pPr>
      <w:r>
        <w:rPr>
          <w:rStyle w:val="textStyle"/>
        </w:rPr>
        <w:t xml:space="preserve">Serienmäßig mit Heizung, Lüfter und Sonnendach</w:t>
      </w:r>
    </w:p>
    <w:p>
      <w:pPr>
        <w:pStyle w:val="p2Style"/>
      </w:pPr>
      <w:r>
        <w:rPr>
          <w:rStyle w:val="textStyle"/>
        </w:rPr>
        <w:t xml:space="preserve">Betriebsspannung: 24VAC/50-60Hz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Option: Wand und Deckenmontagehalter, Anschlussbox</w:t>
      </w:r>
    </w:p>
    <w:p>
      <w:pPr>
        <w:pStyle w:val="p2Style"/>
      </w:pPr>
      <w:r>
        <w:rPr>
          <w:rStyle w:val="textStyle"/>
        </w:rPr>
        <w:t xml:space="preserve">Option: Anschlusskabel #74143 &amp; #74144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2026-10-27T23:31:23+00:00</dcterms:created>
  <dcterms:modified xsi:type="dcterms:W3CDTF">2026-10-27T23:31:23+00:00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