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SHB-4200H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(422mm), Wandarm, Heizung, Lüfter,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Boxed Kameras</w:t>
      </w:r>
    </w:p>
    <w:p>
      <w:pPr>
        <w:pStyle w:val="p2Style"/>
      </w:pPr>
      <w:r>
        <w:rPr>
          <w:rStyle w:val="textStyle"/>
        </w:rPr>
        <w:t xml:space="preserve">Kompakte Alumiumkonstruktion</w:t>
      </w:r>
    </w:p>
    <w:p>
      <w:pPr>
        <w:pStyle w:val="p2Style"/>
      </w:pPr>
      <w:r>
        <w:rPr>
          <w:rStyle w:val="textStyle"/>
        </w:rPr>
        <w:t xml:space="preserve">Einfache Montage durch seitliches Öffnen</w:t>
      </w:r>
    </w:p>
    <w:p>
      <w:pPr>
        <w:pStyle w:val="p2Style"/>
      </w:pPr>
      <w:r>
        <w:rPr>
          <w:rStyle w:val="textStyle"/>
        </w:rPr>
        <w:t xml:space="preserve">Integrierter Wandarm</w:t>
      </w:r>
    </w:p>
    <w:p>
      <w:pPr>
        <w:pStyle w:val="p2Style"/>
      </w:pPr>
      <w:r>
        <w:rPr>
          <w:rStyle w:val="textStyle"/>
        </w:rPr>
        <w:t xml:space="preserve">Wand-/Deckenmontage</w:t>
      </w:r>
    </w:p>
    <w:p>
      <w:pPr>
        <w:pStyle w:val="p2Style"/>
      </w:pPr>
      <w:r>
        <w:rPr>
          <w:rStyle w:val="textStyle"/>
        </w:rPr>
        <w:t xml:space="preserve">Mit Heizung, Lüfter</w:t>
      </w:r>
    </w:p>
    <w:p>
      <w:pPr>
        <w:pStyle w:val="p2Style"/>
      </w:pPr>
      <w:r>
        <w:rPr>
          <w:rStyle w:val="textStyle"/>
        </w:rPr>
        <w:t xml:space="preserve">Betriebstemperatur -35°C ~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SHB-4200H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2026-08-29T14:38:09+00:00</dcterms:created>
  <dcterms:modified xsi:type="dcterms:W3CDTF">2026-08-29T14:38:09+00:00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