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FA4115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Dome Einheit, 2,8-6mm,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 Einheit für AXIS FA-Serie</w:t>
      </w:r>
    </w:p>
    <w:p>
      <w:pPr>
        <w:pStyle w:val="p2Style"/>
      </w:pPr>
      <w:r>
        <w:rPr>
          <w:rStyle w:val="textStyle"/>
        </w:rPr>
        <w:t xml:space="preserve">Varifokus-Dome Für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Varifokal Objektiv: F2,0/2,8-6mm, 53°-99 FoV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