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29U-1A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9,6W, Gigabit, -20° bis +50°C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