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6005BGB00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ProxPoint Plus Kartenleser, grau, 45,7cm Kabel, 125kHz,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125 kHz Leser</w:t>
      </w:r>
    </w:p>
    <w:p>
      <w:pPr>
        <w:pStyle w:val="p2Style"/>
      </w:pPr>
      <w:r>
        <w:rPr>
          <w:rStyle w:val="textStyle"/>
        </w:rPr>
        <w:t xml:space="preserve">Beeper und mehrfarbige LED</w:t>
      </w:r>
    </w:p>
    <w:p>
      <w:pPr>
        <w:pStyle w:val="p2Style"/>
      </w:pPr>
      <w:r>
        <w:rPr>
          <w:rStyle w:val="textStyle"/>
        </w:rPr>
        <w:t xml:space="preserve">Montage auf Metallflächen möglich</w:t>
      </w:r>
    </w:p>
    <w:p>
      <w:pPr>
        <w:pStyle w:val="p2Style"/>
      </w:pPr>
      <w:r>
        <w:rPr>
          <w:rStyle w:val="textStyle"/>
        </w:rPr>
        <w:t xml:space="preserve">Leseentfernung ca. 7,5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6005BGB00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2026-09-15T04:25:10+00:00</dcterms:created>
  <dcterms:modified xsi:type="dcterms:W3CDTF">2026-09-15T04:25:10+00:00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