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API-AMC2-4WE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4x Wiegand, je 8x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für Zutrittsmanager AMC2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Steuerung und Speicherung über AMC2-4W</w:t>
      </w:r>
    </w:p>
    <w:p>
      <w:pPr>
        <w:pStyle w:val="p2Style"/>
      </w:pPr>
      <w:r>
        <w:rPr>
          <w:rStyle w:val="textStyle"/>
        </w:rPr>
        <w:t xml:space="preserve">8 Relaisausgänge, 8 analoge Eingänge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F.01U.011.593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