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DS-2DE5425IWG1-E(B)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 Kamera, 4MP, 4,8 - 120mm Brennweite, 25x optischer Zoom, IR,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Hohe Fokussiergeschwindigkeit dank selbstlernender Fokussiertechnologie sorgt in jeder Sekunde für ein klares Bild</w:t>
      </w:r>
    </w:p>
    <w:p>
      <w:pPr>
        <w:pStyle w:val="p2Style"/>
      </w:pPr>
      <w:r>
        <w:rPr>
          <w:rStyle w:val="textStyle"/>
        </w:rPr>
        <w:t xml:space="preserve">1/2,8-Zoll-Progressive-Scan-CMOS-Sensor. Hochwertige Bildgebung mit einer Auflösung von 4 MP</w:t>
      </w:r>
    </w:p>
    <w:p>
      <w:pPr>
        <w:pStyle w:val="p2Style"/>
      </w:pPr>
      <w:r>
        <w:rPr>
          <w:rStyle w:val="textStyle"/>
        </w:rPr>
        <w:t xml:space="preserve">25-facher optischer Zoom und 16-facher digitaler Zoom ermöglichen Nahaufnahmen über weitläufige Bereiche hinweg</w:t>
      </w:r>
    </w:p>
    <w:p>
      <w:pPr>
        <w:pStyle w:val="p2Style"/>
      </w:pPr>
      <w:r>
        <w:rPr>
          <w:rStyle w:val="textStyle"/>
        </w:rPr>
        <w:t xml:space="preserve">Umfassende Nachtsicht mit einer IR-Reichweite von bis zu 150 m</w:t>
      </w:r>
    </w:p>
    <w:p>
      <w:pPr>
        <w:pStyle w:val="p2Style"/>
      </w:pPr>
      <w:r>
        <w:rPr>
          <w:rStyle w:val="textStyle"/>
        </w:rPr>
        <w:t xml:space="preserve">Konzentriert sich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WDR, HLC, BLC, 3D-DNR, Entnebelung, regionale Belichtung, regionaler Fokus</w:t>
      </w:r>
    </w:p>
    <w:p>
      <w:pPr>
        <w:pStyle w:val="p2Style"/>
      </w:pPr>
      <w:r>
        <w:rPr>
          <w:rStyle w:val="textStyle"/>
        </w:rPr>
        <w:t xml:space="preserve">Unterstützt die Anbindung an Hikvision-Netzwerklautsprecher und -Mikrofone zur Audiowiedergabe</w:t>
      </w:r>
    </w:p>
    <w:p>
      <w:pPr>
        <w:pStyle w:val="p2Style"/>
      </w:pPr>
      <w:r>
        <w:rPr>
          <w:rStyle w:val="textStyle"/>
        </w:rPr>
        <w:t xml:space="preserve">Verbessert die Wiedergabeeffizienz und ist kompatibel mit den AcuSeek- und AcuSearch-Technologien des NVR für den kombinierten Einsatz</w:t>
      </w:r>
    </w:p>
    <w:p>
      <w:pPr>
        <w:pStyle w:val="p2Style"/>
      </w:pPr>
      <w:r>
        <w:rPr>
          <w:rStyle w:val="textStyle"/>
        </w:rPr>
        <w:t xml:space="preserve">36 VDC &amp; PoE (802.3at)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33° - 1,4°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327002977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2026-10-31T01:22:52+00:00</dcterms:created>
  <dcterms:modified xsi:type="dcterms:W3CDTF">2026-10-31T01:22:52+00:00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