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HM-TD3028T-3/Q(O-STD)(B)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Cube Kamera, 256x192, Temperaturmessung + 2°C, Alarm,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 × 192, 12 μm, VOx UFPA, NETD ≤ 40 mK (25 °C, F1,0)</w:t>
      </w:r>
    </w:p>
    <w:p>
      <w:pPr>
        <w:pStyle w:val="p2Style"/>
      </w:pPr>
      <w:r>
        <w:rPr>
          <w:rStyle w:val="textStyle"/>
        </w:rPr>
        <w:t xml:space="preserve">Unterstützung durch Weißlicht-Ergänzung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1022 °F), max. (± 2 °C, ± 2 %)</w:t>
      </w:r>
    </w:p>
    <w:p>
      <w:pPr>
        <w:pStyle w:val="p2Style"/>
      </w:pPr>
      <w:r>
        <w:rPr>
          <w:rStyle w:val="textStyle"/>
        </w:rPr>
        <w:t xml:space="preserve">Integrierter Summer zur akustischen Warnung bei Erkennung einer Temperaturabweichung</w:t>
      </w:r>
    </w:p>
    <w:p>
      <w:pPr>
        <w:pStyle w:val="p2Style"/>
      </w:pPr>
      <w:r>
        <w:rPr>
          <w:rStyle w:val="textStyle"/>
        </w:rPr>
        <w:t xml:space="preserve">Unterstützung von Modbus TCP für die Integration von Drittanbietersystemen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textStyle"/>
        </w:rPr>
        <w:t xml:space="preserve">Hochwertiger Melder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Min. Fokussierdistanz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308000363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IFOV (Instantaneous Field of View)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3,33 mrad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Spektraler Empfindlichkeitsbereich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8 -14 µm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Empfindlichkeit (NETD)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mK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2026-10-15T19:52:56+00:00</dcterms:created>
  <dcterms:modified xsi:type="dcterms:W3CDTF">2026-10-15T19:52:56+00:00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