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TBX6320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Bullet Kamera, 2MP, 32x optischer Zoom, ICR, -20°C - 60°C,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Hergestellt aus Edelstahl AISI 316L für den Einsatz in maritimen und aggressiven Umgebungen</w:t>
      </w:r>
    </w:p>
    <w:p>
      <w:pPr>
        <w:pStyle w:val="p2Style"/>
      </w:pPr>
      <w:r>
        <w:rPr>
          <w:rStyle w:val="textStyle"/>
        </w:rPr>
        <w:t xml:space="preserve">Wetterfest gemäß Schutzklasse IP67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Max. 60 fps bei allen Auflösungen (H.265 / H.264)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Tag &amp; Nacht (ICR), WDR (120 dB), Defog</w:t>
      </w:r>
    </w:p>
    <w:p>
      <w:pPr>
        <w:pStyle w:val="p2Style"/>
      </w:pPr>
      <w:r>
        <w:rPr>
          <w:rStyle w:val="textStyle"/>
        </w:rPr>
        <w:t xml:space="preserve">ONVIF®-Profil S-zertifiziert</w:t>
      </w:r>
    </w:p>
    <w:p>
      <w:pPr>
        <w:pStyle w:val="p2Style"/>
      </w:pPr>
      <w:r>
        <w:rPr>
          <w:rStyle w:val="textStyle"/>
        </w:rPr>
        <w:t xml:space="preserve">Intelligente dynamische Rauschunterdrückung</w:t>
      </w:r>
    </w:p>
    <w:p>
      <w:pPr>
        <w:pStyle w:val="p2Style"/>
      </w:pPr>
      <w:r>
        <w:rPr>
          <w:rStyle w:val="textStyle"/>
        </w:rPr>
        <w:t xml:space="preserve">Einfache Installation und Aufstellung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1944x1212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TBX6320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2026-10-17T00:34:50+00:00</dcterms:created>
  <dcterms:modified xsi:type="dcterms:W3CDTF">2026-10-17T00:34:50+00:00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