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VCD-5YB0001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HealthPro Cloud-basierte Plattform zur Überwachung des Gerätezustands, 5 Jahre 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HealthPro ist eine cloudbasierte, zentralisierte</w:t>
      </w:r>
    </w:p>
    <w:p>
      <w:pPr>
        <w:pStyle w:val="p2Style"/>
      </w:pPr>
      <w:r>
        <w:rPr>
          <w:rStyle w:val="textStyle"/>
        </w:rPr>
        <w:t xml:space="preserve">Wartungsplattform,die die betriebliche Effizienz</w:t>
      </w:r>
    </w:p>
    <w:p>
      <w:pPr>
        <w:pStyle w:val="p2Style"/>
      </w:pPr>
      <w:r>
        <w:rPr>
          <w:rStyle w:val="textStyle"/>
        </w:rPr>
        <w:t xml:space="preserve">in Umgebungen mit mehreren Standorten und Geräten optimiert.</w:t>
      </w:r>
    </w:p>
    <w:p>
      <w:pPr>
        <w:pStyle w:val="p2Style"/>
      </w:pPr>
      <w:r>
        <w:rPr>
          <w:rStyle w:val="textStyle"/>
        </w:rPr>
        <w:t xml:space="preserve">Echtzeitüberwachung rund um die Uhr</w:t>
      </w:r>
    </w:p>
    <w:p>
      <w:pPr>
        <w:pStyle w:val="p2Style"/>
      </w:pPr>
      <w:r>
        <w:rPr>
          <w:rStyle w:val="textStyle"/>
        </w:rPr>
        <w:t xml:space="preserve">Fernsteuerung und -konfiguration</w:t>
      </w:r>
    </w:p>
    <w:p>
      <w:pPr>
        <w:pStyle w:val="p2Style"/>
      </w:pPr>
      <w:r>
        <w:rPr>
          <w:rStyle w:val="textStyle"/>
        </w:rPr>
        <w:t xml:space="preserve">Erkennung und Nachverfolgung von Ereignissen</w:t>
      </w:r>
    </w:p>
    <w:p>
      <w:pPr>
        <w:pStyle w:val="p2Style"/>
      </w:pPr>
      <w:r>
        <w:rPr>
          <w:rStyle w:val="textStyle"/>
        </w:rPr>
        <w:t xml:space="preserve">Lebenszyklusmanagement von Anlagen</w:t>
      </w:r>
    </w:p>
    <w:p>
      <w:pPr>
        <w:pStyle w:val="p2Style"/>
      </w:pPr>
      <w:r>
        <w:rPr>
          <w:rStyle w:val="textStyle"/>
        </w:rPr>
        <w:t xml:space="preserve">Automatisierte Berichterstellung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VCD-5YB0001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HealthPro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2026-08-22T00:16:31+00:00</dcterms:created>
  <dcterms:modified xsi:type="dcterms:W3CDTF">2026-08-22T00:16:31+00:00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