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245103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HM-TD2628-3/G1/T3A(O-STD)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Wärmebild Bullet Kamera, Bi-Spectral, 256x192 Thermal, 3,5mm Brennweite, 5MP, 25fps 4,3mm Brennweite, Weißlicht,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Auflösung 256 × 192, 12 μm, VOx UFPA, NETD ≤25 mK (25°C, F1.0)</w:t>
      </w:r>
    </w:p>
    <w:p>
      <w:pPr>
        <w:pStyle w:val="p2Style"/>
      </w:pPr>
      <w:r>
        <w:rPr>
          <w:rStyle w:val="textStyle"/>
        </w:rPr>
        <w:t xml:space="preserve">Erhöhter Erkennungsabstand zwischen Mensch und Fahrzeug und extrem niedriger Fehlalarm mit GUANLAN Large-Scale AI Model</w:t>
      </w:r>
    </w:p>
    <w:p>
      <w:pPr>
        <w:pStyle w:val="p2Style"/>
      </w:pPr>
      <w:r>
        <w:rPr>
          <w:rStyle w:val="textStyle"/>
        </w:rPr>
        <w:t xml:space="preserve">Unterstützt intelligentes Hybridlicht: Weißes Licht, IR und intelligenter Modus</w:t>
      </w:r>
    </w:p>
    <w:p>
      <w:pPr>
        <w:pStyle w:val="p2Style"/>
      </w:pPr>
      <w:r>
        <w:rPr>
          <w:rStyle w:val="textStyle"/>
        </w:rPr>
        <w:t xml:space="preserve">Temperatur-Ausnahmealarm, -20 °C bis 150 °C (-4 °F bis 302 °F), ± 8°C (± 14.4°F)</w:t>
      </w:r>
    </w:p>
    <w:p>
      <w:pPr>
        <w:pStyle w:val="p2Style"/>
      </w:pPr>
      <w:r>
        <w:rPr>
          <w:rStyle w:val="textStyle"/>
        </w:rPr>
        <w:t xml:space="preserve">Unterstützung des Algorithmus zur Erkennung von Brandherden</w:t>
      </w:r>
    </w:p>
    <w:p>
      <w:pPr>
        <w:pStyle w:val="p2Style"/>
      </w:pPr>
      <w:r>
        <w:rPr>
          <w:rStyle w:val="textStyle"/>
        </w:rPr>
        <w:t xml:space="preserve">Unterstützung des Algorithmus zur Raucherkennung</w:t>
      </w:r>
    </w:p>
    <w:p>
      <w:pPr>
        <w:pStyle w:val="p2Style"/>
      </w:pPr>
      <w:r>
        <w:rPr>
          <w:rStyle w:val="textStyle"/>
        </w:rPr>
        <w:t xml:space="preserve">Bildverarbeitungstechnologie: Linear, Histogramm, selbstadaptiver thermischer AGC-Modus, DDE, 3D DNR</w:t>
      </w:r>
    </w:p>
    <w:p>
      <w:pPr>
        <w:pStyle w:val="p2Style"/>
      </w:pPr>
      <w:r>
        <w:rPr>
          <w:rStyle w:val="textStyle"/>
        </w:rPr>
        <w:t xml:space="preserve">Hochwertiger Melder mit 10 Jahren Garantie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12,8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256x192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0,0089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43,1°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6974004647766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305403150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Hikmicro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2026-10-26T06:49:35+00:00</dcterms:created>
  <dcterms:modified xsi:type="dcterms:W3CDTF">2026-10-26T06:49:35+00:00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