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242664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DS-2CD2386G2H-IS2U/SL(2.8mm)(eF)(O-STD)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8MP, 2,8mm, Strobe Light, Infrarot, Audio, Alarm,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8 MP Auflösung</w:t>
      </w:r>
    </w:p>
    <w:p>
      <w:pPr>
        <w:pStyle w:val="p2Style"/>
      </w:pPr>
      <w:r>
        <w:rPr>
          <w:rStyle w:val="textStyle"/>
        </w:rPr>
        <w:t xml:space="preserve">120 dB WDR-Funktion zum Ausgleich von Bildkontrasten</w:t>
      </w:r>
    </w:p>
    <w:p>
      <w:pPr>
        <w:pStyle w:val="p2Style"/>
      </w:pPr>
      <w:r>
        <w:rPr>
          <w:rStyle w:val="textStyle"/>
        </w:rPr>
        <w:t xml:space="preserve">Effiziente H.265+-Kompression</w:t>
      </w:r>
    </w:p>
    <w:p>
      <w:pPr>
        <w:pStyle w:val="p2Style"/>
      </w:pPr>
      <w:r>
        <w:rPr>
          <w:rStyle w:val="textStyle"/>
        </w:rPr>
        <w:t xml:space="preserve">Zuverlässiges Erkennen von Personen oder Fahrzeugen mit Hilfe von künstlicher Intelligenz</w:t>
      </w:r>
    </w:p>
    <w:p>
      <w:pPr>
        <w:pStyle w:val="p2Style"/>
      </w:pPr>
      <w:r>
        <w:rPr>
          <w:rStyle w:val="textStyle"/>
        </w:rPr>
        <w:t xml:space="preserve">Sicherheit in Echtzeit durch integriertes Zwei-Wege-Audio</w:t>
      </w:r>
    </w:p>
    <w:p>
      <w:pPr>
        <w:pStyle w:val="p2Style"/>
      </w:pPr>
      <w:r>
        <w:rPr>
          <w:rStyle w:val="textStyle"/>
        </w:rPr>
        <w:t xml:space="preserve">Aktives Stroboskoplicht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Unterstützung für Speicher an Bord bis zu 512 GB (SD-Kartensteckplatz)</w:t>
      </w:r>
    </w:p>
    <w:p>
      <w:pPr>
        <w:pStyle w:val="p2Style"/>
      </w:pPr>
      <w:r>
        <w:rPr>
          <w:rStyle w:val="textStyle"/>
        </w:rPr>
        <w:t xml:space="preserve">Wasser- und staubdicht (IP67)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Fixed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6942160482453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311327143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DS-220AZJ-145-WA(O-STD)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2026-09-11T10:26:56+00:00</dcterms:created>
  <dcterms:modified xsi:type="dcterms:W3CDTF">2026-09-11T10:26:56+00:00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