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DS-DM1940W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Monitor-Wandhalterung für Monitore zwischen 19 bis 40 Zoll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Solide Stahlkonstruktion, die ein Verbiegen oder Verziehen des Gitters verhindert</w:t>
      </w:r>
    </w:p>
    <w:p>
      <w:pPr>
        <w:pStyle w:val="p2Style"/>
      </w:pPr>
      <w:r>
        <w:rPr>
          <w:rStyle w:val="textStyle"/>
        </w:rPr>
        <w:t xml:space="preserve">Kaltgewalztes Stahlblech (SPCC)</w:t>
      </w:r>
    </w:p>
    <w:p>
      <w:pPr>
        <w:pStyle w:val="p2Style"/>
      </w:pPr>
      <w:r>
        <w:rPr>
          <w:rStyle w:val="textStyle"/>
        </w:rPr>
        <w:t xml:space="preserve">Schnelle und einfache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190115892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2026-10-22T08:40:34+00:00</dcterms:created>
  <dcterms:modified xsi:type="dcterms:W3CDTF">2026-10-22T08:40:34+00:00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