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16-Kanal NVR H2D16PAC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16-Kanal, 4K, bis zu 2 Festplatten, bis zu 16 Port 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HDD nicht im Lieferumfang</w:t>
      </w:r>
    </w:p>
    <w:p>
      <w:pPr>
        <w:pStyle w:val="p2Style"/>
      </w:pPr>
      <w:r>
        <w:rPr>
          <w:rStyle w:val="textStyle"/>
        </w:rPr>
        <w:t xml:space="preserve">2x HDMI Anschluss mit 4K</w:t>
      </w:r>
    </w:p>
    <w:p>
      <w:pPr>
        <w:pStyle w:val="p2Style"/>
      </w:pPr>
      <w:r>
        <w:rPr>
          <w:rStyle w:val="textStyle"/>
        </w:rPr>
        <w:t xml:space="preserve">bis zu 16 Port PoE</w:t>
      </w:r>
    </w:p>
    <w:p>
      <w:pPr>
        <w:pStyle w:val="p2Style"/>
      </w:pPr>
      <w:r>
        <w:rPr>
          <w:rStyle w:val="textStyle"/>
        </w:rPr>
        <w:t xml:space="preserve">Sofortige Alarmverifizierung in hoher Auflösung</w:t>
      </w:r>
    </w:p>
    <w:p>
      <w:pPr>
        <w:pStyle w:val="p2Style"/>
      </w:pPr>
      <w:r>
        <w:rPr>
          <w:rStyle w:val="textStyle"/>
        </w:rPr>
        <w:t xml:space="preserve">Einstellbare Bewegungserkennung für Kameras</w:t>
      </w:r>
    </w:p>
    <w:p>
      <w:pPr>
        <w:pStyle w:val="p2Style"/>
      </w:pPr>
      <w:r>
        <w:rPr>
          <w:rStyle w:val="textStyle"/>
        </w:rPr>
        <w:t xml:space="preserve">Anpassbare virtuelle Videowand</w:t>
      </w:r>
    </w:p>
    <w:p>
      <w:pPr>
        <w:pStyle w:val="p2Style"/>
      </w:pPr>
      <w:r>
        <w:rPr>
          <w:rStyle w:val="textStyle"/>
        </w:rPr>
        <w:t xml:space="preserve">Schnelle Archivsuche mit Dual-Stream-Technologie</w:t>
      </w:r>
    </w:p>
    <w:p>
      <w:pPr>
        <w:pStyle w:val="p2Style"/>
      </w:pPr>
      <w:r>
        <w:rPr>
          <w:rStyle w:val="textStyle"/>
        </w:rPr>
        <w:t xml:space="preserve">Statusmeldungen der Festplatte via App</w:t>
      </w:r>
    </w:p>
    <w:p>
      <w:pPr>
        <w:pStyle w:val="p2Style"/>
      </w:pPr>
      <w:r>
        <w:rPr>
          <w:rStyle w:val="textStyle"/>
        </w:rPr>
        <w:t xml:space="preserve">SmartBracket-Halterung mit Sabotagekontakt</w:t>
      </w:r>
    </w:p>
    <w:p>
      <w:pPr>
        <w:pStyle w:val="p2Style"/>
      </w:pPr>
      <w:r>
        <w:rPr>
          <w:rStyle w:val="textStyle"/>
        </w:rPr>
        <w:t xml:space="preserve">Fernsteuerung und Konfiguration via App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Slots Anzahl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°C - 40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max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verbaut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(ausgehend)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160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4823114087097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140917.122.WH1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2026-09-07T07:09:34+00:00</dcterms:created>
  <dcterms:modified xsi:type="dcterms:W3CDTF">2026-09-07T07:09:34+00:00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