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243576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MKTCC-1080P60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 Monat Arcules Camera channel mit cloud storage, bis 1080p, 60 Tage Vorhalt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Videoüberwachung</w:t>
      </w:r>
    </w:p>
    <w:p>
      <w:pPr>
        <w:pStyle w:val="p2Style"/>
      </w:pPr>
      <w:r>
        <w:rPr>
          <w:rStyle w:val="textStyle"/>
        </w:rPr>
        <w:t xml:space="preserve">Zutrittskontrolle</w:t>
      </w:r>
    </w:p>
    <w:p>
      <w:pPr>
        <w:pStyle w:val="p2Style"/>
      </w:pPr>
      <w:r>
        <w:rPr>
          <w:rStyle w:val="textStyle"/>
        </w:rPr>
        <w:t xml:space="preserve">Videoanalyse</w:t>
      </w:r>
    </w:p>
    <w:p>
      <w:pPr>
        <w:pStyle w:val="p2Style"/>
      </w:pPr>
      <w:r>
        <w:rPr>
          <w:rStyle w:val="textStyle"/>
        </w:rPr>
        <w:t xml:space="preserve">Single- oder Multisite</w:t>
      </w:r>
    </w:p>
    <w:p>
      <w:pPr>
        <w:pStyle w:val="p2Style"/>
      </w:pPr>
      <w:r>
        <w:rPr>
          <w:rStyle w:val="textStyle"/>
        </w:rPr>
        <w:t xml:space="preserve">Hybridlösungen mit XProtect</w:t>
      </w:r>
    </w:p>
    <w:p>
      <w:pPr>
        <w:pStyle w:val="p2Style"/>
      </w:pPr>
      <w:r>
        <w:rPr>
          <w:rStyle w:val="textStyle"/>
        </w:rPr>
        <w:t xml:space="preserve">Open Platform</w:t>
      </w:r>
    </w:p>
    <w:p>
      <w:pPr>
        <w:pStyle w:val="p2Style"/>
      </w:pPr>
      <w:r>
        <w:rPr>
          <w:rStyle w:val="textStyle"/>
        </w:rPr>
        <w:t xml:space="preserve">Cybersecurity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MKTCC-1080P60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Arcules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2026-10-19T15:05:08+00:00</dcterms:created>
  <dcterms:modified xsi:type="dcterms:W3CDTF">2026-10-19T15:05:08+00:00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