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DS-2CD23167G3P-LIS2UY/SL(180°)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Panorama Turret Kamera, 16MP, 180° Sichtfeld, ColorVu 3.0, AcuSense 3.0, Mic, IR, Weißlicht,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180°-Panoramablick</w:t>
      </w:r>
    </w:p>
    <w:p>
      <w:pPr>
        <w:pStyle w:val="p2Style"/>
      </w:pPr>
      <w:r>
        <w:rPr>
          <w:rStyle w:val="textStyle"/>
        </w:rPr>
        <w:t xml:space="preserve">UHD: Ultra High Definition sorgt für ein lebensechtes Erlebnis</w:t>
      </w:r>
    </w:p>
    <w:p>
      <w:pPr>
        <w:pStyle w:val="p2Style"/>
      </w:pPr>
      <w:r>
        <w:rPr>
          <w:rStyle w:val="textStyle"/>
        </w:rPr>
        <w:t xml:space="preserve">Farbenfrohe Bildgebung rund um die Uhr dank ColorVu 3.0-Technologie</w:t>
      </w:r>
    </w:p>
    <w:p>
      <w:pPr>
        <w:pStyle w:val="p2Style"/>
      </w:pPr>
      <w:r>
        <w:rPr>
          <w:rStyle w:val="textStyle"/>
        </w:rPr>
        <w:t xml:space="preserve">HikAI-ISP für hervorragende Rauschunterdrückung</w:t>
      </w:r>
    </w:p>
    <w:p>
      <w:pPr>
        <w:pStyle w:val="p2Style"/>
      </w:pPr>
      <w:r>
        <w:rPr>
          <w:rStyle w:val="textStyle"/>
        </w:rPr>
        <w:t xml:space="preserve">Modi „Weißlicht“, „IR-Licht“ und „Smart Hybrid Light“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Aktives Blitzlicht und akustischer Alarm zur Abschreckung von Eindringlingen</w:t>
      </w:r>
    </w:p>
    <w:p>
      <w:pPr>
        <w:pStyle w:val="p2Style"/>
      </w:pPr>
      <w:r>
        <w:rPr>
          <w:rStyle w:val="textStyle"/>
        </w:rPr>
        <w:t xml:space="preserve">Kristallklarer Ton dank Arrayed Dual-Mic (-2U)</w:t>
      </w:r>
    </w:p>
    <w:p>
      <w:pPr>
        <w:pStyle w:val="p2Style"/>
      </w:pPr>
      <w:r>
        <w:rPr>
          <w:rStyle w:val="textStyle"/>
        </w:rPr>
        <w:t xml:space="preserve">Klare Bildgebung bei starkem Gegenlicht dank 130-dB-WDR-Technologie</w:t>
      </w:r>
    </w:p>
    <w:p>
      <w:pPr>
        <w:pStyle w:val="p2Style"/>
      </w:pPr>
      <w:r>
        <w:rPr>
          <w:rStyle w:val="textStyle"/>
        </w:rPr>
        <w:t xml:space="preserve">Korrosionsbeständiges Design (NEMA 4X), höhere Zuverlässigkeit</w:t>
      </w:r>
    </w:p>
    <w:p>
      <w:pPr>
        <w:pStyle w:val="p2Style"/>
      </w:pPr>
      <w:r>
        <w:rPr>
          <w:rStyle w:val="textStyle"/>
        </w:rPr>
        <w:t xml:space="preserve">Staub- und wasserdicht (IP67)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311334611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DS-1280ZJ-PT6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Wandmontage,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DS-2200ZJ-WA-140(O-NEU)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DS-2200ZJ-WAJ-140(O-NEU)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DS-2210ZJ-WA-140(O-NEU)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2026-07-21T05:30:12+00:00</dcterms:created>
  <dcterms:modified xsi:type="dcterms:W3CDTF">2026-07-21T05:30:12+00:00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