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DS-7604NXI-K1/4P(E)/IO4+1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4 IP Kanäle, AcuSense, AcuSearch, 4x RJ45, H.265+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Nutzen Sie die AcuSense-Technologie von Hikvision, um den manuellen Aufwand und die Sicherheitskosten zu minimieren</w:t>
      </w:r>
    </w:p>
    <w:p>
      <w:pPr>
        <w:pStyle w:val="p2Style"/>
      </w:pPr>
      <w:r>
        <w:rPr>
          <w:rStyle w:val="textStyle"/>
        </w:rPr>
        <w:t xml:space="preserve">Effiziente Wiedergabe mit der AcuSearch-Technologie</w:t>
      </w:r>
    </w:p>
    <w:p>
      <w:pPr>
        <w:pStyle w:val="p2Style"/>
      </w:pPr>
      <w:r>
        <w:rPr>
          <w:rStyle w:val="textStyle"/>
        </w:rPr>
        <w:t xml:space="preserve">Präziser Perimeterschutz reduziert Fehlalarme effektiv</w:t>
      </w:r>
    </w:p>
    <w:p>
      <w:pPr>
        <w:pStyle w:val="p2Style"/>
      </w:pPr>
      <w:r>
        <w:rPr>
          <w:rStyle w:val="textStyle"/>
        </w:rPr>
        <w:t xml:space="preserve">Automatische Verbindung und Konfiguration der Kameras</w:t>
      </w:r>
    </w:p>
    <w:p>
      <w:pPr>
        <w:pStyle w:val="p2Style"/>
      </w:pPr>
      <w:r>
        <w:rPr>
          <w:rStyle w:val="textStyle"/>
        </w:rPr>
        <w:t xml:space="preserve">Bis zu 4 IP-Kamera-Eingänge, Plug-and-Play mit 4 Power-over-Ethernet (PoE)-Schnittstellen</w:t>
      </w:r>
    </w:p>
    <w:p>
      <w:pPr>
        <w:pStyle w:val="p2Style"/>
      </w:pPr>
      <w:r>
        <w:rPr>
          <w:rStyle w:val="textStyle"/>
        </w:rPr>
        <w:t xml:space="preserve">Videoformate H.265+/H.265/H.264+/H.264</w:t>
      </w:r>
    </w:p>
    <w:p>
      <w:pPr>
        <w:pStyle w:val="p2Style"/>
      </w:pPr>
      <w:r>
        <w:rPr>
          <w:rStyle w:val="textStyle"/>
        </w:rPr>
        <w:t xml:space="preserve">Dekodierungskapazität von bis zu 3 Kanälen mit 12 MP oder 4 Kanälen mit 8 MP oder 4 Kanälen mit 4 MP oder 4 Kanälen mit 2 MP</w:t>
      </w:r>
    </w:p>
    <w:p>
      <w:pPr>
        <w:pStyle w:val="p2Style"/>
      </w:pPr>
      <w:r>
        <w:rPr>
          <w:rStyle w:val="textStyle"/>
        </w:rPr>
        <w:t xml:space="preserve">Eingangsbandbreite von bis zu 40 Mbit/s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303623285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2026-07-21T05:30:11+00:00</dcterms:created>
  <dcterms:modified xsi:type="dcterms:W3CDTF">2026-07-21T05:30:11+00:00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