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XNV-A9016R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 Kamera, AI, Tag/Nacht, 3840x2160, Wisenet 9, 3mm, IR, PoE, IP66, IK10, USB-Port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 MP, 4K bei 30 fps</w:t>
      </w:r>
    </w:p>
    <w:p>
      <w:pPr>
        <w:pStyle w:val="p2Style"/>
      </w:pPr>
      <w:r>
        <w:rPr>
          <w:rStyle w:val="textStyle"/>
        </w:rPr>
        <w:t xml:space="preserve">Unterstützung von drei Codecs: H.265, H.264 und MJPEG</w:t>
      </w:r>
    </w:p>
    <w:p>
      <w:pPr>
        <w:pStyle w:val="p2Style"/>
      </w:pPr>
      <w:r>
        <w:rPr>
          <w:rStyle w:val="textStyle"/>
        </w:rPr>
        <w:t xml:space="preserve">Objektiv mit fester Brennweite von 3mm</w:t>
      </w:r>
    </w:p>
    <w:p>
      <w:pPr>
        <w:pStyle w:val="p2Style"/>
      </w:pPr>
      <w:r>
        <w:rPr>
          <w:rStyle w:val="textStyle"/>
        </w:rPr>
        <w:t xml:space="preserve">Erweiterter WDR (120 dB)</w:t>
      </w:r>
    </w:p>
    <w:p>
      <w:pPr>
        <w:pStyle w:val="p2Style"/>
      </w:pPr>
      <w:r>
        <w:rPr>
          <w:rStyle w:val="textStyle"/>
        </w:rPr>
        <w:t xml:space="preserve">Integrierte IR-LED Reichweite 25m</w:t>
      </w:r>
    </w:p>
    <w:p>
      <w:pPr>
        <w:pStyle w:val="p2Style"/>
      </w:pPr>
      <w:r>
        <w:rPr>
          <w:rStyle w:val="textStyle"/>
        </w:rPr>
        <w:t xml:space="preserve">KI-basierte Objektklassifizierung</w:t>
      </w:r>
    </w:p>
    <w:p>
      <w:pPr>
        <w:pStyle w:val="p2Style"/>
      </w:pPr>
      <w:r>
        <w:rPr>
          <w:rStyle w:val="textStyle"/>
        </w:rPr>
        <w:t xml:space="preserve">Person, Gesicht, Fahrzeug, Kennzeichen  mit Attribut-Extraktion</w:t>
      </w:r>
    </w:p>
    <w:p>
      <w:pPr>
        <w:pStyle w:val="p2Style"/>
      </w:pPr>
      <w:r>
        <w:rPr>
          <w:rStyle w:val="textStyle"/>
        </w:rPr>
        <w:t xml:space="preserve">„Best Shot“-optimierte Miniaturansichten für eine effiziente Suche</w:t>
      </w:r>
    </w:p>
    <w:p>
      <w:pPr>
        <w:pStyle w:val="p2Style"/>
      </w:pPr>
      <w:r>
        <w:rPr>
          <w:rStyle w:val="textStyle"/>
        </w:rPr>
        <w:t xml:space="preserve">Edge-Analytik dank integrierter KI-Engine</w:t>
      </w:r>
    </w:p>
    <w:p>
      <w:pPr>
        <w:pStyle w:val="p2Style"/>
      </w:pPr>
      <w:r>
        <w:rPr>
          <w:rStyle w:val="textStyle"/>
        </w:rPr>
        <w:t xml:space="preserve">Erweiterte dynamische Privatsphärenmaskierung</w:t>
      </w:r>
    </w:p>
    <w:p>
      <w:pPr>
        <w:pStyle w:val="p2Style"/>
      </w:pPr>
      <w:r>
        <w:rPr>
          <w:rStyle w:val="textStyle"/>
        </w:rPr>
        <w:t xml:space="preserve">IK10/IP66</w:t>
      </w:r>
    </w:p>
    <w:p>
      <w:pPr>
        <w:pStyle w:val="p2Style"/>
      </w:pPr>
      <w:r>
        <w:rPr>
          <w:rStyle w:val="textStyle"/>
        </w:rPr>
        <w:t xml:space="preserve">USB-Anschluss für einfache Einrichtung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-40°C~+55°C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XNV-A9016R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X,Wisenet 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2026-07-16T23:25:28+00:00</dcterms:created>
  <dcterms:modified xsi:type="dcterms:W3CDTF">2026-07-16T23:25:28+00:00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