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Netzwerkkamera, Bullet, Tag/Nacht, 3,7mm, 4K UHD, IP66/67,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8 MP</w:t>
      </w:r>
    </w:p>
    <w:p>
      <w:pPr>
        <w:pStyle w:val="p2Style"/>
      </w:pPr>
      <w:r>
        <w:rPr>
          <w:rStyle w:val="textStyle"/>
        </w:rPr>
        <w:t xml:space="preserve">Kompaktes, leichtes Design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textStyle"/>
        </w:rPr>
        <w:t xml:space="preserve">KI-gestützte Videoanalysefunktionen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2026-07-21T10:55:47+00:00</dcterms:created>
  <dcterms:modified xsi:type="dcterms:W3CDTF">2026-07-21T10:55:47+00:00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