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Kameras der M43-Serie,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textStyle"/>
        </w:rPr>
        <w:t xml:space="preserve">Schnelle, einfache und sichere Installation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Hergestellt aus Aluminium</w:t>
      </w:r>
    </w:p>
    <w:p>
      <w:pPr>
        <w:pStyle w:val="p2Style"/>
      </w:pPr>
      <w:r>
        <w:rPr>
          <w:rStyle w:val="textStyle"/>
        </w:rPr>
        <w:t xml:space="preserve">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