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242674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DS-2CD2787G2H-LIPTRZS2U/SL(2812)OSTDBLK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PTRZ Dome, Tag/Nacht, 8MP, 2,8-12mm, ColorVu, Infrarot, Alarm, Audio, Mic,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 Schwenk-, Neige-, Dreh- und Zoomfunktionen für einfache Installation und Überwachung</w:t>
      </w:r>
    </w:p>
    <w:p>
      <w:pPr>
        <w:pStyle w:val="p2Style"/>
      </w:pPr>
      <w:r>
        <w:rPr>
          <w:rStyle w:val="textStyle"/>
        </w:rPr>
        <w:t xml:space="preserve">Rund um die Uhr farbenfrohe Bildgebung dank ColorVu-Technologie</w:t>
      </w:r>
    </w:p>
    <w:p>
      <w:pPr>
        <w:pStyle w:val="p2Style"/>
      </w:pPr>
      <w:r>
        <w:rPr>
          <w:rStyle w:val="textStyle"/>
        </w:rPr>
        <w:t xml:space="preserve">IR-Licht-, Weißlicht- und Smart-Hybrid-Lichtmodi</w:t>
      </w:r>
    </w:p>
    <w:p>
      <w:pPr>
        <w:pStyle w:val="p2Style"/>
      </w:pPr>
      <w:r>
        <w:rPr>
          <w:rStyle w:val="textStyle"/>
        </w:rPr>
        <w:t xml:space="preserve">Klare Bildgebung bei starkem Gegenlicht dank 130-dB-WDR-Technologie</w:t>
      </w:r>
    </w:p>
    <w:p>
      <w:pPr>
        <w:pStyle w:val="p2Style"/>
      </w:pPr>
      <w:r>
        <w:rPr>
          <w:rStyle w:val="textStyle"/>
        </w:rPr>
        <w:t xml:space="preserve">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-SL-Modell: Aktives Blitzlicht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Wasser- und staubgeschützt (IP66) sowie vandalismussicher (IK10)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311328748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2026-06-01T09:12:37+00:00</dcterms:created>
  <dcterms:modified xsi:type="dcterms:W3CDTF">2026-06-01T09:12:37+00:00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