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243358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DS-2CD3146G3-LISUY(4mm)(eF)(O-STD)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Dome, Tag/Nacht, 4MP, 4mm, Weißlicht, Infrarot, Alarm, Audio, Mic, Anti-Korrosion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HIK AI-ISP für hervorragende Rauschunterdrückung</w:t>
      </w:r>
    </w:p>
    <w:p>
      <w:pPr>
        <w:pStyle w:val="p2Style"/>
      </w:pPr>
      <w:r>
        <w:rPr>
          <w:rStyle w:val="textStyle"/>
        </w:rPr>
        <w:t xml:space="preserve">Rund um die Uhr farbechte Bildgebung dank Darkfighter 2.0-Technologie</w:t>
      </w:r>
    </w:p>
    <w:p>
      <w:pPr>
        <w:pStyle w:val="p2Style"/>
      </w:pPr>
      <w:r>
        <w:rPr>
          <w:rStyle w:val="textStyle"/>
        </w:rPr>
        <w:t xml:space="preserve">Szenenadaptives WDR</w:t>
      </w:r>
    </w:p>
    <w:p>
      <w:pPr>
        <w:pStyle w:val="p2Style"/>
      </w:pPr>
      <w:r>
        <w:rPr>
          <w:rStyle w:val="textStyle"/>
        </w:rPr>
        <w:t xml:space="preserve">Personen- und Fahrzeugerkennung auf Basis von Deep Learning</w:t>
      </w:r>
    </w:p>
    <w:p>
      <w:pPr>
        <w:pStyle w:val="p2Style"/>
      </w:pPr>
      <w:r>
        <w:rPr>
          <w:rStyle w:val="textStyle"/>
        </w:rPr>
        <w:t xml:space="preserve">Integriertes Dual-Mikrofon-Array für hochwertige Audioüberwachung in Echtzeit</w:t>
      </w:r>
    </w:p>
    <w:p>
      <w:pPr>
        <w:pStyle w:val="p2Style"/>
      </w:pPr>
      <w:r>
        <w:rPr>
          <w:rStyle w:val="textStyle"/>
        </w:rPr>
        <w:t xml:space="preserve">-Y: Korrosionsbeständiges Design, das im Vergleich zum Standard (NEMA4X) für Zuverlässigkeit und Langlebigkeit sorgt</w:t>
      </w:r>
    </w:p>
    <w:p>
      <w:pPr>
        <w:pStyle w:val="p2Style"/>
      </w:pPr>
      <w:r>
        <w:rPr>
          <w:rStyle w:val="textStyle"/>
        </w:rPr>
        <w:t xml:space="preserve">Smart Hybrid Light: Integriert IR- und Weißlicht, 3 zusätzliche Beleuchtungsmodi</w:t>
      </w:r>
    </w:p>
    <w:p>
      <w:pPr>
        <w:pStyle w:val="p2Style"/>
      </w:pPr>
      <w:r>
        <w:rPr>
          <w:rStyle w:val="textStyle"/>
        </w:rPr>
        <w:t xml:space="preserve">Wasser- und staubgeschützt (IP67) sowie vandalismussicher (IK10)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AAC-LC, G.711, G.726, MP3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 °C bis +60 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CE,CB,RCM,KC,RoHS,WEEE,Reach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0.0001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24h Farbe, Farbe, schwarz/weiß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 manuell, 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2688x1520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355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Netzwerkprotokolle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DHCP, DNS, FTP, HTTP, HTTPS, NTP, RTP, RTSP, TCP, TCP-IP, und weitere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95,2°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48,3°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6936422118150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311329098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Ultra Series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für hängende Montage, für Hikvision Domes,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DS-1272ZJ-120B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Anschlusskasten,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DS-1280ZJ-DM46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für Hikvision Domes, Durchmesser 120mm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DS-220AZJ-130-WA(O-STD)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DS-220AZJ-145-WA(O-STD)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DS-4221ZJ-WC(O-STD)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Deckeneinbau, Halterung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2026-10-12T22:45:46+00:00</dcterms:created>
  <dcterms:modified xsi:type="dcterms:W3CDTF">2026-10-12T22:45:46+00:00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