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DS-D5024F2-BV2S(O-STD)(EU)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23,8-Zoll-VA-Display, 1920x1080 Auflösung, 178° Blickwinkel, 100Hz, 250 nits, HDMI, VGA, 2x 2W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VA-Technologie, Bildschirm mit extrem großem Betrachtungswinkel von 178°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Bildwiederholfrequenz von 100 Hz für flüssigere und naturgetreuere Videos</w:t>
      </w:r>
    </w:p>
    <w:p>
      <w:pPr>
        <w:pStyle w:val="p2Style"/>
      </w:pPr>
      <w:r>
        <w:rPr>
          <w:rStyle w:val="textStyle"/>
        </w:rPr>
        <w:t xml:space="preserve">Ultradünnes Gehäuse mit ultradünnem Rahmen an drei Seiten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Blaulichtfilter für Augenschonung</w:t>
      </w:r>
    </w:p>
    <w:p>
      <w:pPr>
        <w:pStyle w:val="p2Style"/>
      </w:pPr>
      <w:r>
        <w:rPr>
          <w:rStyle w:val="textStyle"/>
        </w:rPr>
        <w:t xml:space="preserve">Doppelte Schnittstelle (HDMI und VGA)</w:t>
      </w:r>
    </w:p>
    <w:p>
      <w:pPr>
        <w:pStyle w:val="p2Style"/>
      </w:pPr>
      <w:r>
        <w:rPr>
          <w:rStyle w:val="textStyle"/>
        </w:rPr>
        <w:t xml:space="preserve">Unterstützt VESA-Wandhalterung</w:t>
      </w:r>
    </w:p>
    <w:p>
      <w:pPr>
        <w:pStyle w:val="p2Style"/>
      </w:pPr>
      <w:r>
        <w:rPr>
          <w:rStyle w:val="textStyle"/>
        </w:rPr>
        <w:t xml:space="preserve">Integrierter Lautsprecher für Audioausgabe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6942160487335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2026-09-30T14:38:18+00:00</dcterms:created>
  <dcterms:modified xsi:type="dcterms:W3CDTF">2026-09-30T14:38:18+00:00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