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DS-3E1710HP-SI-8P2X(O-STD)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Managed, 8x Gigabit PoE RJ45, 10x 10 Gigabit SFP Ports, 130W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× Gigabit-PoE-Anschlüsse, 2 × 10G-Glasfaseranschlüsse</w:t>
      </w:r>
    </w:p>
    <w:p>
      <w:pPr>
        <w:pStyle w:val="p2Style"/>
      </w:pPr>
      <w:r>
        <w:rPr>
          <w:rStyle w:val="textStyle"/>
        </w:rPr>
        <w:t xml:space="preserve">Gesamt-PoE-Leistungsbudget 130 W</w:t>
      </w:r>
    </w:p>
    <w:p>
      <w:pPr>
        <w:pStyle w:val="p2Style"/>
      </w:pPr>
      <w:r>
        <w:rPr>
          <w:rStyle w:val="textStyle"/>
        </w:rPr>
        <w:t xml:space="preserve">Unterstützt Energiesparmodus mit vom Benutzer konfigurierbaren Profilen</w:t>
      </w:r>
    </w:p>
    <w:p>
      <w:pPr>
        <w:pStyle w:val="p2Style"/>
      </w:pPr>
      <w:r>
        <w:rPr>
          <w:rStyle w:val="textStyle"/>
        </w:rPr>
        <w:t xml:space="preserve">Unterstützt den IEEE 802.3az Energy Efficient Ethernet (EEE)-Standard, der in Zeiten geringer Datenaktivität Strom spart</w:t>
      </w:r>
    </w:p>
    <w:p>
      <w:pPr>
        <w:pStyle w:val="p2Style"/>
      </w:pPr>
      <w:r>
        <w:rPr>
          <w:rStyle w:val="textStyle"/>
        </w:rPr>
        <w:t xml:space="preserve">Unterstützt IEEE 802.1Q VLAN-Tagging</w:t>
      </w:r>
    </w:p>
    <w:p>
      <w:pPr>
        <w:pStyle w:val="p2Style"/>
      </w:pPr>
      <w:r>
        <w:rPr>
          <w:rStyle w:val="textStyle"/>
        </w:rPr>
        <w:t xml:space="preserve">Unterstützt STP/RSTP/ERPS-Loop-Verhinderung mit Storm Control</w:t>
      </w:r>
    </w:p>
    <w:p>
      <w:pPr>
        <w:pStyle w:val="p2Style"/>
      </w:pPr>
      <w:r>
        <w:rPr>
          <w:rStyle w:val="textStyle"/>
        </w:rPr>
        <w:t xml:space="preserve">Unterstützt Kabelerkennung zur Fehlerlokalisierung</w:t>
      </w:r>
    </w:p>
    <w:p>
      <w:pPr>
        <w:pStyle w:val="p2Style"/>
      </w:pPr>
      <w:r>
        <w:rPr>
          <w:rStyle w:val="textStyle"/>
        </w:rPr>
        <w:t xml:space="preserve">Unterstützt SNMP, QoS, DHCP-Snooping und ARP-Anti-Spoofing</w:t>
      </w:r>
    </w:p>
    <w:p>
      <w:pPr>
        <w:pStyle w:val="p2Style"/>
      </w:pPr>
      <w:r>
        <w:rPr>
          <w:rStyle w:val="textStyle"/>
        </w:rPr>
        <w:t xml:space="preserve">Unterstützt 6-kV-Überspannungsschutz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10GBit/s SFP+,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QoS, RSTP, SMTP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301803862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2026-08-07T18:49:36+00:00</dcterms:created>
  <dcterms:modified xsi:type="dcterms:W3CDTF">2026-08-07T18:49:36+00:00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