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DS-2DT8C442MXG-ELWT(O-STD)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1/1,8-Zoll-CMOS-Sensor mit Progressive-Scan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über große Bereiche hinweg</w:t>
      </w:r>
    </w:p>
    <w:p>
      <w:pPr>
        <w:pStyle w:val="p2Style"/>
      </w:pPr>
      <w:r>
        <w:rPr>
          <w:rStyle w:val="textStyle"/>
        </w:rPr>
        <w:t xml:space="preserve">Weitreichende Nachtsicht mit einer IR-Reichweite von bis zu 500 m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Polymergehäuse, das den Normen Nema4X und C5M entspricht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2026-08-08T03:50:29+00:00</dcterms:created>
  <dcterms:modified xsi:type="dcterms:W3CDTF">2026-08-08T03:50:29+00:00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