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DS-2DF8C842IXG2/LM-ELWY(O-STD)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8MP, 42x optischer Zoom, 7,5-315mm Brennweite, DarkFighter 2.0,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1/1.2" Progressive Scan CMOS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140-dB-AWDR-Technologie</w:t>
      </w:r>
    </w:p>
    <w:p>
      <w:pPr>
        <w:pStyle w:val="p2Style"/>
      </w:pPr>
      <w:r>
        <w:rPr>
          <w:rStyle w:val="textStyle"/>
        </w:rPr>
        <w:t xml:space="preserve">Der 42-fache optische Zoom und der 16-fache digitale Zoom ermöglichen Nahaufnahmen über weite Bereiche hinweg</w:t>
      </w:r>
    </w:p>
    <w:p>
      <w:pPr>
        <w:pStyle w:val="p2Style"/>
      </w:pPr>
      <w:r>
        <w:rPr>
          <w:rStyle w:val="textStyle"/>
        </w:rPr>
        <w:t xml:space="preserve">Weitreichende Nachtsicht mit einer IR-Reichweite von bis zu 400 m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(IK10), ausgenommen das Glasfenster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textStyle"/>
        </w:rPr>
        <w:t xml:space="preserve">Spezielles KI-Modell in großem Maßstab für den Perimeterschutz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7,5 - 315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Masthalterung für Hikvision Domes, Edel stahl,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DS-4603ZJ-PAAC(O-STD)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2026-09-22T10:58:11+00:00</dcterms:created>
  <dcterms:modified xsi:type="dcterms:W3CDTF">2026-09-22T10:58:11+00:00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