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DS-2DF7C442IXG2/LM-ELWY(O-STD)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42x optischer Zoom, 6-252mm Brennweite, DarkFighter 2.0,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1/1,8-Zoll-Progressive-Scan-CMOS-Sensor</w:t>
      </w:r>
    </w:p>
    <w:p>
      <w:pPr>
        <w:pStyle w:val="p2Style"/>
      </w:pPr>
      <w:r>
        <w:rPr>
          <w:rStyle w:val="textStyle"/>
        </w:rPr>
        <w:t xml:space="preserve">Hochwertige Bildqualität mit 4-MP-Auflösung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Bilddarstellung bei starkem Gegenlicht dank 150-dB-AWDR-Technologie</w:t>
      </w:r>
    </w:p>
    <w:p>
      <w:pPr>
        <w:pStyle w:val="p2Style"/>
      </w:pPr>
      <w:r>
        <w:rPr>
          <w:rStyle w:val="textStyle"/>
        </w:rPr>
        <w:t xml:space="preserve">42-facher optischer Zoom und 16-facher Digitalzoom ermöglichen Nahaufnahmen in weitläufigen Bereichen</w:t>
      </w:r>
    </w:p>
    <w:p>
      <w:pPr>
        <w:pStyle w:val="p2Style"/>
      </w:pPr>
      <w:r>
        <w:rPr>
          <w:rStyle w:val="textStyle"/>
        </w:rPr>
        <w:t xml:space="preserve">Großflächige Nachtsicht mit einer IR-Reichweite von bis zu 400 m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 – ausgenommen Glasfenster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textStyle"/>
        </w:rPr>
        <w:t xml:space="preserve">Spezielles groß angelegtes KI-Modell für den Perimeterschutz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6,0 - 252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327002627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 für Hikvision Domes, Edelsta hl, Anti-Korrosion,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Masthalterung für Hikvision Domes, Edel stahl,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DS-4603ZJ-PAAC(O-STD)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2026-08-08T08:49:56+00:00</dcterms:created>
  <dcterms:modified xsi:type="dcterms:W3CDTF">2026-08-08T08:49:56+00:00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