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246354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DS-2CD3387G3P-LIHSUY/SL(2.8mm)(O-STD)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Turret Kamera, 8MP, 2,8mm, AcuSense, Weißlicht, Infrarot, Audioalarm,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HIK AI-ISP für hervorragende Rauschunterdrückung</w:t>
      </w:r>
    </w:p>
    <w:p>
      <w:pPr>
        <w:pStyle w:val="p2Style"/>
      </w:pPr>
      <w:r>
        <w:rPr>
          <w:rStyle w:val="textStyle"/>
        </w:rPr>
        <w:t xml:space="preserve">Rund um die Uhr farbechte Bildgebung dank Darkfighter 2.0-Technologie</w:t>
      </w:r>
    </w:p>
    <w:p>
      <w:pPr>
        <w:pStyle w:val="p2Style"/>
      </w:pPr>
      <w:r>
        <w:rPr>
          <w:rStyle w:val="textStyle"/>
        </w:rPr>
        <w:t xml:space="preserve">Szenenadaptives WDR</w:t>
      </w:r>
    </w:p>
    <w:p>
      <w:pPr>
        <w:pStyle w:val="p2Style"/>
      </w:pPr>
      <w:r>
        <w:rPr>
          <w:rStyle w:val="textStyle"/>
        </w:rPr>
        <w:t xml:space="preserve">Personen- und Fahrzeugerkennung auf Basis von Deep Learning</w:t>
      </w:r>
    </w:p>
    <w:p>
      <w:pPr>
        <w:pStyle w:val="p2Style"/>
      </w:pPr>
      <w:r>
        <w:rPr>
          <w:rStyle w:val="textStyle"/>
        </w:rPr>
        <w:t xml:space="preserve">Integriertes Dual-Mikrofon-Array für hochwertige Audioüberwachung in Echtzeit</w:t>
      </w:r>
    </w:p>
    <w:p>
      <w:pPr>
        <w:pStyle w:val="p2Style"/>
      </w:pPr>
      <w:r>
        <w:rPr>
          <w:rStyle w:val="textStyle"/>
        </w:rPr>
        <w:t xml:space="preserve">Echtzeit-Sicherheit durch integrierte Zwei-Wege-Audiofunktion</w:t>
      </w:r>
    </w:p>
    <w:p>
      <w:pPr>
        <w:pStyle w:val="p2Style"/>
      </w:pPr>
      <w:r>
        <w:rPr>
          <w:rStyle w:val="textStyle"/>
        </w:rPr>
        <w:t xml:space="preserve">-Y: Korrosionsbeständiges Design für höhere Zuverlässigkeit und Langlebigkeit im Vergleich zu Standardmodellen (NEMA4X)</w:t>
      </w:r>
    </w:p>
    <w:p>
      <w:pPr>
        <w:pStyle w:val="p2Style"/>
      </w:pPr>
      <w:r>
        <w:rPr>
          <w:rStyle w:val="textStyle"/>
        </w:rPr>
        <w:t xml:space="preserve">Smart Hybrid Light: Integriert IR- und Weißlicht, 3 zusätzliche Beleuchtungsmodi</w:t>
      </w:r>
    </w:p>
    <w:p>
      <w:pPr>
        <w:pStyle w:val="p2Style"/>
      </w:pPr>
      <w:r>
        <w:rPr>
          <w:rStyle w:val="textStyle"/>
        </w:rPr>
        <w:t xml:space="preserve">Wasser- und staubgeschützt (IP67)</w:t>
      </w:r>
    </w:p>
    <w:p>
      <w:pPr>
        <w:pStyle w:val="p2Style"/>
      </w:pPr>
      <w:r>
        <w:rPr>
          <w:rStyle w:val="textStyle"/>
        </w:rPr>
        <w:t xml:space="preserve">Audio- und Alarmschnittstelle verfügbar</w:t>
      </w:r>
    </w:p>
    <w:p>
      <w:pPr>
        <w:pStyle w:val="p2Style"/>
      </w:pPr>
      <w:r>
        <w:rPr>
          <w:rStyle w:val="textStyle"/>
        </w:rPr>
        <w:t xml:space="preserve">Aktives Blitzlicht und akustischer Alarm zur Abschreckung von Eindringlingen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108,8°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311334614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weiß, 140x545mm,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weiß, 182x120mm,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Hikvision, 140x182x120mm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2026-05-11T01:05:55+00:00</dcterms:created>
  <dcterms:modified xsi:type="dcterms:W3CDTF">2026-05-11T01:05:55+00:00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