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Flush Box 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 mit Montagerahmen, für zwei 2N IP Vario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9135352E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