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DS-1260ZJ-Y(Black)(O-STD)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Anschlussdose, Aluminiumlegierung,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Hikvision Schwarz</w:t>
      </w:r>
    </w:p>
    <w:p>
      <w:pPr>
        <w:pStyle w:val="p2Style"/>
      </w:pPr>
      <w:r>
        <w:rPr>
          <w:rStyle w:val="textStyle"/>
        </w:rPr>
        <w:t xml:space="preserve">Korrosionsbeständige Aluminiumlegierung</w:t>
      </w:r>
    </w:p>
    <w:p>
      <w:pPr>
        <w:pStyle w:val="p2Style"/>
      </w:pPr>
      <w:r>
        <w:rPr>
          <w:rStyle w:val="textStyle"/>
        </w:rPr>
        <w:t xml:space="preserve">Montageadapter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302703704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2026-09-28T15:04:31+00:00</dcterms:created>
  <dcterms:modified xsi:type="dcterms:W3CDTF">2026-09-28T15:04:31+00:00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