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KNB01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Helligkeitsregler, für AG Neovo QX-Serie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RJ45-Kabelanschluss</w:t>
      </w:r>
    </w:p>
    <w:p>
      <w:pPr>
        <w:pStyle w:val="p2Style"/>
      </w:pPr>
      <w:r>
        <w:rPr>
          <w:rStyle w:val="textStyle"/>
        </w:rPr>
        <w:t xml:space="preserve">Präzisions-Drehregler</w:t>
      </w:r>
    </w:p>
    <w:p>
      <w:pPr>
        <w:pStyle w:val="p2Style"/>
      </w:pPr>
      <w:r>
        <w:rPr>
          <w:rStyle w:val="textStyle"/>
        </w:rPr>
        <w:t xml:space="preserve">Ideal für den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KNB01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2026-06-05T21:02:29+00:00</dcterms:created>
  <dcterms:modified xsi:type="dcterms:W3CDTF">2026-06-05T21:02:29+00:00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