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S8SP0302-002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E5004-16+2A Video Appliance mit 16x Symphony Standard Lizenz + 2x Symphony Core Analytics Lizenz, 1x Senstar Network Manager, PSA-Lüfterlos, Windows 11-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 and Play Hardware- und Videomanagementlösung</w:t>
      </w:r>
    </w:p>
    <w:p>
      <w:pPr>
        <w:pStyle w:val="p2Style"/>
      </w:pPr>
      <w:r>
        <w:rPr>
          <w:rStyle w:val="textStyle"/>
        </w:rPr>
        <w:t xml:space="preserve">Hochleistungsplattform für die Senstar</w:t>
      </w:r>
    </w:p>
    <w:p>
      <w:pPr>
        <w:pStyle w:val="p2Style"/>
      </w:pPr>
      <w:r>
        <w:rPr>
          <w:rStyle w:val="textStyle"/>
        </w:rPr>
        <w:t xml:space="preserve">Symphony Common Operating Plattform</w:t>
      </w:r>
    </w:p>
    <w:p>
      <w:pPr>
        <w:pStyle w:val="p2Style"/>
      </w:pPr>
      <w:r>
        <w:rPr>
          <w:rStyle w:val="textStyle"/>
        </w:rPr>
        <w:t xml:space="preserve">Integrierte digitale I/Os</w:t>
      </w:r>
    </w:p>
    <w:p>
      <w:pPr>
        <w:pStyle w:val="p2Style"/>
      </w:pPr>
      <w:r>
        <w:rPr>
          <w:rStyle w:val="textStyle"/>
        </w:rPr>
        <w:t xml:space="preserve">Unterstützung für Videoanalyse</w:t>
      </w:r>
    </w:p>
    <w:p>
      <w:pPr>
        <w:pStyle w:val="p2Style"/>
      </w:pPr>
      <w:r>
        <w:rPr>
          <w:rStyle w:val="textStyle"/>
        </w:rPr>
        <w:t xml:space="preserve">Kompakt und lüfterlos</w:t>
      </w:r>
    </w:p>
    <w:p>
      <w:pPr>
        <w:pStyle w:val="p2Style"/>
      </w:pPr>
      <w:r>
        <w:rPr>
          <w:rStyle w:val="textStyle"/>
        </w:rPr>
        <w:t xml:space="preserve">16 vorinstallierte Symphony V8 Standard-Lizenzen</w:t>
      </w:r>
    </w:p>
    <w:p>
      <w:pPr>
        <w:pStyle w:val="p2Style"/>
      </w:pPr>
      <w:r>
        <w:rPr>
          <w:rStyle w:val="textStyle"/>
        </w:rPr>
        <w:t xml:space="preserve">2 vorinstallierte Core Analyse-Lizenzen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S8SP0302-002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AIM-A10D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A10D Thin Client, Linux- basierter Hardware-Client, 1080 bei 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S8MS0301-001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Senstar Care HW &amp; SW Garantieverlängerung für Symphony Standard für E5004-8A PSA. Verlängert die Hardwaregarantie &amp; Software M&amp;S um 2 weitere 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S8MS0302-001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Senstar Care HW &amp; SW Garantieverlängerung für Symphony Standard für E5004-16A PSA. Verlängert die Hardwaregarantie &amp; Software M&amp;S um 2 weitere 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S8SW2061-XXY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Videoanalyse zur Automatischen Kennzeichenerken nung, (bis zu 4 Kameras)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S8SW2081-XXY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Face Recognition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2026-06-19T11:12:43+00:00</dcterms:created>
  <dcterms:modified xsi:type="dcterms:W3CDTF">2026-06-19T11:12:43+00:00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