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TX1204 CABLE KIT SM 5 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Glasfaserkabel-Kit, Single Mode, 5 Meter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Verwendung mit AXIS TX1401</w:t>
      </w:r>
    </w:p>
    <w:p>
      <w:pPr>
        <w:pStyle w:val="p2Style"/>
      </w:pPr>
      <w:r>
        <w:rPr>
          <w:rStyle w:val="textStyle"/>
        </w:rPr>
        <w:t xml:space="preserve">Gemäß ATEX, IECEx und INMETRO zertifiziert</w:t>
      </w:r>
    </w:p>
    <w:p>
      <w:pPr>
        <w:pStyle w:val="p2Style"/>
      </w:pPr>
      <w:r>
        <w:rPr>
          <w:rStyle w:val="textStyle"/>
        </w:rPr>
        <w:t xml:space="preserve">Halogenfreies, flammhemmendes Kabel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7331021093423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03407-001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2026-09-29T23:21:43+00:00</dcterms:created>
  <dcterms:modified xsi:type="dcterms:W3CDTF">2026-09-29T23:21:43+00:00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