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TX1204 CABLE KIT SM 5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Glasfaserkabel-Kit, Single Mode, 5 Meter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Verwendung mit AXIS TX1401</w:t>
      </w:r>
    </w:p>
    <w:p>
      <w:pPr>
        <w:pStyle w:val="p2Style"/>
      </w:pPr>
      <w:r>
        <w:rPr>
          <w:rStyle w:val="textStyle"/>
        </w:rPr>
        <w:t xml:space="preserve">Gemäß ATEX, IECEx und INMETRO zertifiziert</w:t>
      </w:r>
    </w:p>
    <w:p>
      <w:pPr>
        <w:pStyle w:val="p2Style"/>
      </w:pPr>
      <w:r>
        <w:rPr>
          <w:rStyle w:val="textStyle"/>
        </w:rPr>
        <w:t xml:space="preserve">Halogenfreies, flammhemmendes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7331021093423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03407-001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2026-08-15T22:00:14+00:00</dcterms:created>
  <dcterms:modified xsi:type="dcterms:W3CDTF">2026-08-15T22:00:14+00:00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