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4 GASKE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en für Kabeldurchführung, für AXIS TP3302-E und AXIS TQ5301-E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