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DS-2AE5232TG(O-STD)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PTZ Kamera, 2 MP, 25x optischer Zoom, 16x digitaler Zoom, Darkfighter,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2 MP Auflösung</w:t>
      </w:r>
    </w:p>
    <w:p>
      <w:pPr>
        <w:pStyle w:val="p2Style"/>
      </w:pPr>
      <w:r>
        <w:rPr>
          <w:rStyle w:val="textStyle"/>
        </w:rPr>
        <w:t xml:space="preserve">Powered-by Darkfighter Technologie für hervorragende Leistung bei schlechten Bildverhältnissen</w:t>
      </w:r>
    </w:p>
    <w:p>
      <w:pPr>
        <w:pStyle w:val="p2Style"/>
      </w:pPr>
      <w:r>
        <w:rPr>
          <w:rStyle w:val="textStyle"/>
        </w:rPr>
        <w:t xml:space="preserve">Klare Bilder bei starkem Gegenlicht dank 120 dB WDR-Technologie</w:t>
      </w:r>
    </w:p>
    <w:p>
      <w:pPr>
        <w:pStyle w:val="p2Style"/>
      </w:pPr>
      <w:r>
        <w:rPr>
          <w:rStyle w:val="textStyle"/>
        </w:rPr>
        <w:t xml:space="preserve">Durch die Schwenk- und Neigefunktion kann die Kamera Bereiche von Interesse überwachen</w:t>
      </w:r>
    </w:p>
    <w:p>
      <w:pPr>
        <w:pStyle w:val="p2Style"/>
      </w:pPr>
      <w:r>
        <w:rPr>
          <w:rStyle w:val="textStyle"/>
        </w:rPr>
        <w:t xml:space="preserve">32-facher optischer Zoom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4,8 - 120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6936422190460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327002579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2026-07-17T21:02:51+00:00</dcterms:created>
  <dcterms:modified xsi:type="dcterms:W3CDTF">2026-07-17T21:02:51+00:00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