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SPF-BPB0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Mono-BCR-Kamera-Frontabdeckung Polarisierte Frontabdeckung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textStyle"/>
        </w:rPr>
        <w:t xml:space="preserve">Material: PC (Polycarbonat)</w:t>
      </w:r>
    </w:p>
    <w:p>
      <w:pPr>
        <w:pStyle w:val="p2Style"/>
      </w:pPr>
      <w:r>
        <w:rPr>
          <w:rStyle w:val="textStyle"/>
        </w:rPr>
        <w:t xml:space="preserve">Größe der Befestigungsschraube: Kreuzschlitzschraube (M3)</w:t>
      </w:r>
    </w:p>
    <w:p>
      <w:pPr>
        <w:pStyle w:val="p2Style"/>
      </w:pPr>
      <w:r>
        <w:rPr>
          <w:rStyle w:val="textStyle"/>
        </w:rPr>
        <w:t xml:space="preserve">Art des Deckglases: Polarisationsfilter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SPF-BPB0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2026-05-10T20:39:23+00:00</dcterms:created>
  <dcterms:modified xsi:type="dcterms:W3CDTF">2026-05-10T20:39:23+00:00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