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SLM-5M25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 BCR Camera lens 25mm lens for Mono BCR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Auflösung: 3M~5M</w:t>
      </w:r>
    </w:p>
    <w:p>
      <w:pPr>
        <w:pStyle w:val="p2Style"/>
      </w:pPr>
      <w:r>
        <w:rPr>
          <w:rStyle w:val="textStyle"/>
        </w:rPr>
        <w:t xml:space="preserve">Brennweite: 25 mm</w:t>
      </w:r>
    </w:p>
    <w:p>
      <w:pPr>
        <w:pStyle w:val="p2Style"/>
      </w:pPr>
      <w:r>
        <w:rPr>
          <w:rStyle w:val="textStyle"/>
        </w:rPr>
        <w:t xml:space="preserve">Max. Blende: F8</w:t>
      </w:r>
    </w:p>
    <w:p>
      <w:pPr>
        <w:pStyle w:val="p2Style"/>
      </w:pPr>
      <w:r>
        <w:rPr>
          <w:rStyle w:val="textStyle"/>
        </w:rPr>
        <w:t xml:space="preserve">Anschlusstyp: C-Mount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SLM-5M25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2026-08-09T03:16:04+00:00</dcterms:created>
  <dcterms:modified xsi:type="dcterms:W3CDTF">2026-08-09T03:16:04+00:00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