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SBP-004PBB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4,75-Zoll-PCD-Löcher,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Produktabmessungen 155 x 155 x 18 mm</w:t>
      </w:r>
    </w:p>
    <w:p>
      <w:pPr>
        <w:pStyle w:val="p2Style"/>
      </w:pPr>
      <w:r>
        <w:rPr>
          <w:rStyle w:val="textStyle"/>
        </w:rPr>
        <w:t xml:space="preserve">Gewicht: 340 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Universeller 4„ (101,6 mm) PCD-Montagekonverter für</w:t>
      </w:r>
    </w:p>
    <w:p>
      <w:pPr>
        <w:pStyle w:val="p2Style"/>
      </w:pPr>
      <w:r>
        <w:rPr>
          <w:rStyle w:val="textStyle"/>
        </w:rPr>
        <w:t xml:space="preserve">4,75“ (120,65 mm) PCD-Löcher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SBP-004PBB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