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PND-A7082RV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Fix, 2x MVF Objektiv, AI-Analyse, 2592x1520, H.265, Audio, Alarm, IR, IP52, IK10, 12VDC,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4 MP (1/1,8-Zoll-Sensor)</w:t>
      </w:r>
    </w:p>
    <w:p>
      <w:pPr>
        <w:pStyle w:val="p2Style"/>
      </w:pPr>
      <w:r>
        <w:rPr>
          <w:rStyle w:val="textStyle"/>
        </w:rPr>
        <w:t xml:space="preserve">4,6 bis 9,35 mm (2,0-fach) motorisiertes Varioobjektiv</w:t>
      </w:r>
    </w:p>
    <w:p>
      <w:pPr>
        <w:pStyle w:val="p2Style"/>
      </w:pPr>
      <w:r>
        <w:rPr>
          <w:rStyle w:val="textStyle"/>
        </w:rPr>
        <w:t xml:space="preserve">WiseIR-Reichweite bis zu 60 m</w:t>
      </w:r>
    </w:p>
    <w:p>
      <w:pPr>
        <w:pStyle w:val="p2Style"/>
      </w:pPr>
      <w:r>
        <w:rPr>
          <w:rStyle w:val="textStyle"/>
        </w:rPr>
        <w:t xml:space="preserve">Analytische Ereignisse basierend auf KI-Engine:</w:t>
      </w:r>
    </w:p>
    <w:p>
      <w:pPr>
        <w:pStyle w:val="p2Style"/>
      </w:pPr>
      <w:r>
        <w:rPr>
          <w:rStyle w:val="textStyle"/>
        </w:rPr>
        <w:t xml:space="preserve">Objekterkennung Person/Gesicht/Fahrzeug/Kennzeichen,</w:t>
      </w:r>
    </w:p>
    <w:p>
      <w:pPr>
        <w:pStyle w:val="p2Style"/>
      </w:pPr>
      <w:r>
        <w:rPr>
          <w:rStyle w:val="textStyle"/>
        </w:rPr>
        <w:t xml:space="preserve">IVA (virtuelle Linie/Bereich, Betreten/Verlassen, Herumlungern, Richtung, Eindringen)</w:t>
      </w:r>
    </w:p>
    <w:p>
      <w:pPr>
        <w:pStyle w:val="p2Style"/>
      </w:pPr>
      <w:r>
        <w:rPr>
          <w:rStyle w:val="textStyle"/>
        </w:rPr>
        <w:t xml:space="preserve">Business Intelligence auf Basis einer KI-Engine: Personen-/Fahrzeug-/Menschenmengen-Zählung,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Unterstützt BestShot und alle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KI-basierte Bildverbesserung</w:t>
      </w:r>
    </w:p>
    <w:p>
      <w:pPr>
        <w:pStyle w:val="p2Style"/>
      </w:pPr>
      <w:r>
        <w:rPr>
          <w:rStyle w:val="textStyle"/>
        </w:rPr>
        <w:t xml:space="preserve">Unterstützt Wisepower (Stromüberwachung)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0,03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4.6~9.35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PND-A7082RV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2026-06-05T20:02:30+00:00</dcterms:created>
  <dcterms:modified xsi:type="dcterms:W3CDTF">2026-06-05T20:02:30+00:00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