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243934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i-PRO WV-U65302-Z2V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PTZ Kamera U-Serie, 2MP@60fps, 4,0-84,6mm IK10, IP66, out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2MP (1080p)</w:t>
      </w:r>
    </w:p>
    <w:p>
      <w:pPr>
        <w:pStyle w:val="p2Style"/>
      </w:pPr>
      <w:r>
        <w:rPr>
          <w:rStyle w:val="textStyle"/>
        </w:rPr>
        <w:t xml:space="preserve">21x optischer Zoom</w:t>
      </w:r>
    </w:p>
    <w:p>
      <w:pPr>
        <w:pStyle w:val="p2Style"/>
      </w:pPr>
      <w:r>
        <w:rPr>
          <w:rStyle w:val="textStyle"/>
        </w:rPr>
        <w:t xml:space="preserve">iA (intelligente Automatik)</w:t>
      </w:r>
    </w:p>
    <w:p>
      <w:pPr>
        <w:pStyle w:val="p2Style"/>
      </w:pPr>
      <w:r>
        <w:rPr>
          <w:rStyle w:val="textStyle"/>
        </w:rPr>
        <w:t xml:space="preserve">Super Dynamic 144dB</w:t>
      </w:r>
    </w:p>
    <w:p>
      <w:pPr>
        <w:pStyle w:val="p2Style"/>
      </w:pPr>
      <w:r>
        <w:rPr>
          <w:rStyle w:val="textStyle"/>
        </w:rPr>
        <w:t xml:space="preserve">Farbige Nachtsicht (0,001 bis 0,015 lx)</w:t>
      </w:r>
    </w:p>
    <w:p>
      <w:pPr>
        <w:pStyle w:val="p2Style"/>
      </w:pPr>
      <w:r>
        <w:rPr>
          <w:rStyle w:val="textStyle"/>
        </w:rPr>
        <w:t xml:space="preserve">Langlebiger Pan/Tilt-Getriebemechanismus</w:t>
      </w:r>
    </w:p>
    <w:p>
      <w:pPr>
        <w:pStyle w:val="p2Style"/>
      </w:pPr>
      <w:r>
        <w:rPr>
          <w:rStyle w:val="textStyle"/>
        </w:rPr>
        <w:t xml:space="preserve">Eingebautes FIPS 140-2 Level 3 zertifiziertes Sicherheitselement (EdgeLock® SE050F NXP® Halbleiter)</w:t>
      </w:r>
    </w:p>
    <w:p>
      <w:pPr>
        <w:pStyle w:val="p2Style"/>
      </w:pPr>
      <w:r>
        <w:rPr>
          <w:rStyle w:val="textStyle"/>
        </w:rPr>
        <w:t xml:space="preserve">NDAA-konform</w:t>
      </w:r>
    </w:p>
    <w:p>
      <w:pPr>
        <w:pStyle w:val="p2Style"/>
      </w:pPr>
      <w:r>
        <w:rPr>
          <w:rStyle w:val="textStyle"/>
        </w:rPr>
        <w:t xml:space="preserve">Herkunftsland Japan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Heizung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S, ONVIF Profile 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~ +55°C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144dB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IK10,FIPS 140-2 LV3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0,015 Lux bei F1,6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Drehbereich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360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(manuelle Steuerung)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150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Geschwindigkeit (Zielanfahrt)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500 °/sec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3,7 - 77°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4,0 - 84,6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Varifokal (motorisiert)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Zoomfaktor (optisch)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4582619079869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WV-U65302-Z2V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S-Serie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WV-PM500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Mikrofoneinheit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WV-Q105A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Dome, Fisheye, PTZ opt. Sicherheitskabel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WV-QCA501A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Kabel 1 Stück mit wasserdichter Tülle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1,5"Rp, ISO Femal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WV-QCL101-W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 weiß 1,5"NPS, ANSI Female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WV-QCN500-W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WV-S(U)65302-xx clear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WV-QDC502G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 für div S85xx Modelle smoked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WV-QEM504-W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Einbaudeckenhalterung, indoor WV-U65302-Z2, -Z2G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Adapterbox in Komb. Mit WV-QWL500-W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Aufputz U Series Varifocal-Lens, Domes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WV-QJB504-W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Basishalterung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WV-QPL500-W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Masthalterung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hängend WV-U2532L, WV-U2542L, WV-X25xx in Komb.,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WV-QSR501F1-W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Innengewinde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ISO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WV-QSR501M1-W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Außengewinde ANSI i-PRO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WV-QWL500-W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 WV-X41/S41xx, WV-X25/X22xx WV-S22/21xx,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i-PRO WV-QWL501-W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Wandhalterung, hängend U Series Varifocal-Lens, Domes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Grundkosten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einmalig pro RAL Farbton und Lieferlos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PTZ oder Panoramakamera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Wand-/Masthalterung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2026-09-13T18:28:15+00:00</dcterms:created>
  <dcterms:modified xsi:type="dcterms:W3CDTF">2026-09-13T18:28:15+00:00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