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3,4-9,8mm, Tag/Nacht, 1920x1080, WDR,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2MP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at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 bis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