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243922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WV-U35301-F2LV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Compact Dome U-Serie, 2MP@30fps, 2,4mm IR, IP66, IK10,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(1080p)</w:t>
      </w:r>
    </w:p>
    <w:p>
      <w:pPr>
        <w:pStyle w:val="p2Style"/>
      </w:pPr>
      <w:r>
        <w:rPr>
          <w:rStyle w:val="textStyle"/>
        </w:rPr>
        <w:t xml:space="preserve">diskretes Design</w:t>
      </w:r>
    </w:p>
    <w:p>
      <w:pPr>
        <w:pStyle w:val="p2Style"/>
      </w:pPr>
      <w:r>
        <w:rPr>
          <w:rStyle w:val="textStyle"/>
        </w:rPr>
        <w:t xml:space="preserve">großer Blickwinkel (horizontal 123°)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eingebautes Mikrofon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0,08 Lux bei F2,1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4570162070815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WV-U35301-F2LV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U-Serie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WV-CW6SA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WV-S35xx, WV-S31xx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WV-QAT502-W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Gangbox Adapter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WV-QDC505C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WV-S35xxL/WV-S31xxL/WV-SFV130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WV-QJB502A-W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Aufputz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 /-dose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2026-10-19T06:12:08+00:00</dcterms:created>
  <dcterms:modified xsi:type="dcterms:W3CDTF">2026-10-19T06:12:08+00:00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