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VJD-KBD-X1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Lizenz für 1 zusätzliches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